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2BE" w:rsidRDefault="00E0286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Titular de la Subdelegación 8 San Ángel</w:t>
      </w:r>
    </w:p>
    <w:p w:rsidR="00D732BE" w:rsidRDefault="00E0286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Del Instituto Mexicano del Seguro Social</w:t>
      </w:r>
    </w:p>
    <w:p w:rsidR="00D732BE" w:rsidRDefault="00E0286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Oficina de Emisiones y Pago Oportuno</w:t>
      </w:r>
    </w:p>
    <w:p w:rsidR="00D732BE" w:rsidRDefault="00E0286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Área de Aclaraciones</w:t>
      </w:r>
    </w:p>
    <w:p w:rsidR="00D732BE" w:rsidRDefault="00D732BE">
      <w:pPr>
        <w:rPr>
          <w:rFonts w:ascii="Arial" w:eastAsia="Arial" w:hAnsi="Arial" w:cs="Arial"/>
          <w:b/>
          <w:sz w:val="20"/>
          <w:szCs w:val="20"/>
        </w:rPr>
      </w:pPr>
    </w:p>
    <w:p w:rsidR="00D732BE" w:rsidRDefault="00E0286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 R E S E N T E</w:t>
      </w:r>
    </w:p>
    <w:p w:rsidR="00D732BE" w:rsidRDefault="00E02861">
      <w:pPr>
        <w:jc w:val="right"/>
        <w:rPr>
          <w:rFonts w:ascii="Arial" w:eastAsia="Arial" w:hAnsi="Arial" w:cs="Arial"/>
          <w:b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Escrito de aclaración</w:t>
      </w:r>
    </w:p>
    <w:p w:rsidR="00D732BE" w:rsidRDefault="00D732BE">
      <w:pPr>
        <w:jc w:val="right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lightGray"/>
        </w:rPr>
        <w:t>José Luis González Patiño</w:t>
      </w:r>
      <w:r>
        <w:rPr>
          <w:rFonts w:ascii="Arial" w:eastAsia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eastAsia="Arial" w:hAnsi="Arial" w:cs="Arial"/>
          <w:sz w:val="20"/>
          <w:szCs w:val="20"/>
          <w:highlight w:val="lightGray"/>
        </w:rPr>
        <w:t>Almacenes SA de CV</w:t>
      </w:r>
      <w:r>
        <w:rPr>
          <w:rFonts w:ascii="Arial" w:eastAsia="Arial" w:hAnsi="Arial" w:cs="Arial"/>
          <w:sz w:val="20"/>
          <w:szCs w:val="20"/>
        </w:rPr>
        <w:t xml:space="preserve"> personalidad que acredito en términos del testimonio notarial número </w:t>
      </w:r>
      <w:r>
        <w:rPr>
          <w:rFonts w:ascii="Arial" w:eastAsia="Arial" w:hAnsi="Arial" w:cs="Arial"/>
          <w:sz w:val="20"/>
          <w:szCs w:val="20"/>
          <w:highlight w:val="lightGray"/>
        </w:rPr>
        <w:t>53,123,</w:t>
      </w:r>
      <w:r>
        <w:rPr>
          <w:rFonts w:ascii="Arial" w:eastAsia="Arial" w:hAnsi="Arial" w:cs="Arial"/>
          <w:sz w:val="20"/>
          <w:szCs w:val="20"/>
        </w:rPr>
        <w:t xml:space="preserve"> pasado ante la fe del Notario Público el licenciado </w:t>
      </w:r>
      <w:r>
        <w:rPr>
          <w:rFonts w:ascii="Arial" w:eastAsia="Arial" w:hAnsi="Arial" w:cs="Arial"/>
          <w:sz w:val="20"/>
          <w:szCs w:val="20"/>
          <w:highlight w:val="lightGray"/>
        </w:rPr>
        <w:t>Arturo Pacheco Ruíz,</w:t>
      </w:r>
      <w:r>
        <w:rPr>
          <w:rFonts w:ascii="Arial" w:eastAsia="Arial" w:hAnsi="Arial" w:cs="Arial"/>
          <w:sz w:val="20"/>
          <w:szCs w:val="20"/>
        </w:rPr>
        <w:t xml:space="preserve"> titular de la notaría número </w:t>
      </w:r>
      <w:r>
        <w:rPr>
          <w:rFonts w:ascii="Arial" w:eastAsia="Arial" w:hAnsi="Arial" w:cs="Arial"/>
          <w:sz w:val="20"/>
          <w:szCs w:val="20"/>
          <w:highlight w:val="lightGray"/>
        </w:rPr>
        <w:t>50</w:t>
      </w:r>
      <w:r>
        <w:rPr>
          <w:rFonts w:ascii="Arial" w:eastAsia="Arial" w:hAnsi="Arial" w:cs="Arial"/>
          <w:sz w:val="20"/>
          <w:szCs w:val="20"/>
        </w:rPr>
        <w:t xml:space="preserve"> 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lightGray"/>
        </w:rPr>
        <w:t>la Ciudad de México;</w:t>
      </w:r>
      <w:r>
        <w:rPr>
          <w:rFonts w:ascii="Arial" w:eastAsia="Arial" w:hAnsi="Arial" w:cs="Arial"/>
          <w:sz w:val="20"/>
          <w:szCs w:val="20"/>
        </w:rPr>
        <w:t xml:space="preserve"> con número de Registro Patronal </w:t>
      </w:r>
      <w:r>
        <w:rPr>
          <w:rFonts w:ascii="Arial" w:eastAsia="Arial" w:hAnsi="Arial" w:cs="Arial"/>
          <w:sz w:val="20"/>
          <w:szCs w:val="20"/>
          <w:highlight w:val="lightGray"/>
        </w:rPr>
        <w:t>Y6245432106;</w:t>
      </w:r>
      <w:r>
        <w:rPr>
          <w:rFonts w:ascii="Arial" w:eastAsia="Arial" w:hAnsi="Arial" w:cs="Arial"/>
          <w:sz w:val="20"/>
          <w:szCs w:val="20"/>
        </w:rPr>
        <w:t xml:space="preserve"> señalando como domicilio para oír y recibir todo tipo de notificaciones el ubicado en </w:t>
      </w:r>
      <w:r>
        <w:rPr>
          <w:rFonts w:ascii="Arial" w:eastAsia="Arial" w:hAnsi="Arial" w:cs="Arial"/>
          <w:sz w:val="20"/>
          <w:szCs w:val="20"/>
          <w:highlight w:val="lightGray"/>
        </w:rPr>
        <w:t>cerrada del Moral número 33, colonia Olivar de los Padres, delegación Álvaro Obregón, CP 01780, en la C</w:t>
      </w:r>
      <w:r>
        <w:rPr>
          <w:rFonts w:ascii="Arial" w:eastAsia="Arial" w:hAnsi="Arial" w:cs="Arial"/>
          <w:sz w:val="20"/>
          <w:szCs w:val="20"/>
          <w:highlight w:val="lightGray"/>
        </w:rPr>
        <w:t>DMX,</w:t>
      </w:r>
      <w:r>
        <w:rPr>
          <w:rFonts w:ascii="Arial" w:eastAsia="Arial" w:hAnsi="Arial" w:cs="Arial"/>
          <w:sz w:val="20"/>
          <w:szCs w:val="20"/>
        </w:rPr>
        <w:t xml:space="preserve"> y autorizando para oír y recibir todo tipo de notificaciones aún las de carácter personal, y para consultar el expediente que se </w:t>
      </w:r>
      <w:proofErr w:type="spellStart"/>
      <w:r>
        <w:rPr>
          <w:rFonts w:ascii="Arial" w:eastAsia="Arial" w:hAnsi="Arial" w:cs="Arial"/>
          <w:sz w:val="20"/>
          <w:szCs w:val="20"/>
        </w:rPr>
        <w:t>aperture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(imposición de autos) a </w:t>
      </w:r>
      <w:r>
        <w:rPr>
          <w:rFonts w:ascii="Arial" w:eastAsia="Arial" w:hAnsi="Arial" w:cs="Arial"/>
          <w:sz w:val="20"/>
          <w:szCs w:val="20"/>
          <w:highlight w:val="lightGray"/>
        </w:rPr>
        <w:t>José Rivas Mendiola;</w:t>
      </w:r>
      <w:r>
        <w:rPr>
          <w:rFonts w:ascii="Arial" w:eastAsia="Arial" w:hAnsi="Arial" w:cs="Arial"/>
          <w:sz w:val="20"/>
          <w:szCs w:val="20"/>
        </w:rPr>
        <w:t xml:space="preserve"> solicito a usted la aclaración administrativa de las cédulas de liqu</w:t>
      </w:r>
      <w:r>
        <w:rPr>
          <w:rFonts w:ascii="Arial" w:eastAsia="Arial" w:hAnsi="Arial" w:cs="Arial"/>
          <w:sz w:val="20"/>
          <w:szCs w:val="20"/>
        </w:rPr>
        <w:t>idación que a continuación se relacionan:</w:t>
      </w:r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324"/>
        <w:gridCol w:w="1496"/>
        <w:gridCol w:w="1574"/>
        <w:gridCol w:w="1419"/>
        <w:gridCol w:w="1497"/>
      </w:tblGrid>
      <w:tr w:rsidR="00D732BE">
        <w:tc>
          <w:tcPr>
            <w:tcW w:w="1668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No. de crédito</w:t>
            </w:r>
          </w:p>
        </w:tc>
        <w:tc>
          <w:tcPr>
            <w:tcW w:w="1324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 xml:space="preserve">Periodo </w:t>
            </w:r>
          </w:p>
        </w:tc>
        <w:tc>
          <w:tcPr>
            <w:tcW w:w="1496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Importe</w:t>
            </w:r>
          </w:p>
        </w:tc>
        <w:tc>
          <w:tcPr>
            <w:tcW w:w="1574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No. de multa</w:t>
            </w:r>
          </w:p>
        </w:tc>
        <w:tc>
          <w:tcPr>
            <w:tcW w:w="1419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Periodo</w:t>
            </w:r>
          </w:p>
        </w:tc>
        <w:tc>
          <w:tcPr>
            <w:tcW w:w="1497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Importe</w:t>
            </w:r>
          </w:p>
        </w:tc>
      </w:tr>
      <w:tr w:rsidR="00D732BE">
        <w:tc>
          <w:tcPr>
            <w:tcW w:w="1668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182038224</w:t>
            </w:r>
          </w:p>
        </w:tc>
        <w:tc>
          <w:tcPr>
            <w:tcW w:w="1324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06/2018</w:t>
            </w:r>
          </w:p>
        </w:tc>
        <w:tc>
          <w:tcPr>
            <w:tcW w:w="1496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$772.57</w:t>
            </w:r>
          </w:p>
        </w:tc>
        <w:tc>
          <w:tcPr>
            <w:tcW w:w="1574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188038224</w:t>
            </w:r>
          </w:p>
        </w:tc>
        <w:tc>
          <w:tcPr>
            <w:tcW w:w="1419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06/2018</w:t>
            </w:r>
          </w:p>
        </w:tc>
        <w:tc>
          <w:tcPr>
            <w:tcW w:w="1497" w:type="dxa"/>
          </w:tcPr>
          <w:p w:rsidR="00D732BE" w:rsidRPr="00AB2052" w:rsidRDefault="00E02861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  <w:r w:rsidRPr="00AB2052">
              <w:rPr>
                <w:rFonts w:ascii="Arial" w:eastAsia="Arial" w:hAnsi="Arial" w:cs="Arial"/>
                <w:sz w:val="20"/>
                <w:szCs w:val="20"/>
                <w:highlight w:val="lightGray"/>
              </w:rPr>
              <w:t>$304.55</w:t>
            </w:r>
          </w:p>
        </w:tc>
      </w:tr>
    </w:tbl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Estos documentos me fueron notificados el </w:t>
      </w:r>
      <w:r>
        <w:rPr>
          <w:rFonts w:ascii="Arial" w:eastAsia="Arial" w:hAnsi="Arial" w:cs="Arial"/>
          <w:sz w:val="20"/>
          <w:szCs w:val="20"/>
          <w:highlight w:val="lightGray"/>
        </w:rPr>
        <w:t>5 de agosto de 2018</w:t>
      </w:r>
      <w:r>
        <w:rPr>
          <w:rFonts w:ascii="Arial" w:eastAsia="Arial" w:hAnsi="Arial" w:cs="Arial"/>
          <w:sz w:val="20"/>
          <w:szCs w:val="20"/>
        </w:rPr>
        <w:t xml:space="preserve">, con motivo del supuesto adeudo que tiene mi poderdante por el pago de las cuotas de los </w:t>
      </w:r>
      <w:r>
        <w:rPr>
          <w:rFonts w:ascii="Arial" w:eastAsia="Arial" w:hAnsi="Arial" w:cs="Arial"/>
          <w:sz w:val="20"/>
          <w:szCs w:val="20"/>
          <w:highlight w:val="lightGray"/>
        </w:rPr>
        <w:t>Seguros de Enfermedades y Maternidad, Riesgos de Trabajo, Invalidez y Vida, y Guarderías y Prestaciones Sociales</w:t>
      </w:r>
      <w:r>
        <w:rPr>
          <w:rFonts w:ascii="Arial" w:eastAsia="Arial" w:hAnsi="Arial" w:cs="Arial"/>
          <w:sz w:val="20"/>
          <w:szCs w:val="20"/>
        </w:rPr>
        <w:t xml:space="preserve"> del trabajador </w:t>
      </w:r>
      <w:r>
        <w:rPr>
          <w:rFonts w:ascii="Arial" w:eastAsia="Arial" w:hAnsi="Arial" w:cs="Arial"/>
          <w:sz w:val="20"/>
          <w:szCs w:val="20"/>
          <w:highlight w:val="lightGray"/>
        </w:rPr>
        <w:t>Gerardo Vilchis Quiroz</w:t>
      </w:r>
      <w:r>
        <w:rPr>
          <w:rFonts w:ascii="Arial" w:eastAsia="Arial" w:hAnsi="Arial" w:cs="Arial"/>
          <w:sz w:val="20"/>
          <w:szCs w:val="20"/>
        </w:rPr>
        <w:t xml:space="preserve">, con Número de </w:t>
      </w:r>
      <w:r>
        <w:rPr>
          <w:rFonts w:ascii="Arial" w:eastAsia="Arial" w:hAnsi="Arial" w:cs="Arial"/>
          <w:sz w:val="20"/>
          <w:szCs w:val="20"/>
        </w:rPr>
        <w:t xml:space="preserve">Seguridad Social </w:t>
      </w:r>
      <w:r>
        <w:rPr>
          <w:rFonts w:ascii="Arial" w:eastAsia="Arial" w:hAnsi="Arial" w:cs="Arial"/>
          <w:sz w:val="20"/>
          <w:szCs w:val="20"/>
          <w:highlight w:val="lightGray"/>
        </w:rPr>
        <w:t>33065501082</w:t>
      </w:r>
      <w:r>
        <w:rPr>
          <w:rFonts w:ascii="Arial" w:eastAsia="Arial" w:hAnsi="Arial" w:cs="Arial"/>
          <w:sz w:val="20"/>
          <w:szCs w:val="20"/>
        </w:rPr>
        <w:t xml:space="preserve">, por lo que hace a </w:t>
      </w:r>
      <w:r>
        <w:rPr>
          <w:rFonts w:ascii="Arial" w:eastAsia="Arial" w:hAnsi="Arial" w:cs="Arial"/>
          <w:sz w:val="20"/>
          <w:szCs w:val="20"/>
          <w:highlight w:val="lightGray"/>
        </w:rPr>
        <w:t>junio del 2018.</w:t>
      </w:r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este acto se aclara que el trabajador </w:t>
      </w:r>
      <w:r>
        <w:rPr>
          <w:rFonts w:ascii="Arial" w:eastAsia="Arial" w:hAnsi="Arial" w:cs="Arial"/>
          <w:sz w:val="20"/>
          <w:szCs w:val="20"/>
          <w:highlight w:val="lightGray"/>
        </w:rPr>
        <w:t>Gerardo Vilchis Quiroz</w:t>
      </w:r>
      <w:r>
        <w:rPr>
          <w:rFonts w:ascii="Arial" w:eastAsia="Arial" w:hAnsi="Arial" w:cs="Arial"/>
          <w:sz w:val="20"/>
          <w:szCs w:val="20"/>
        </w:rPr>
        <w:t xml:space="preserve">, con Número de Seguridad Social </w:t>
      </w:r>
      <w:r>
        <w:rPr>
          <w:rFonts w:ascii="Arial" w:eastAsia="Arial" w:hAnsi="Arial" w:cs="Arial"/>
          <w:sz w:val="20"/>
          <w:szCs w:val="20"/>
          <w:highlight w:val="lightGray"/>
        </w:rPr>
        <w:t>33065501082</w:t>
      </w:r>
      <w:r>
        <w:rPr>
          <w:rFonts w:ascii="Arial" w:eastAsia="Arial" w:hAnsi="Arial" w:cs="Arial"/>
          <w:sz w:val="20"/>
          <w:szCs w:val="20"/>
        </w:rPr>
        <w:t xml:space="preserve">, gozó de una incapacidad temporal para el trabajo </w:t>
      </w:r>
      <w:r>
        <w:rPr>
          <w:rFonts w:ascii="Arial" w:eastAsia="Arial" w:hAnsi="Arial" w:cs="Arial"/>
          <w:sz w:val="20"/>
          <w:szCs w:val="20"/>
          <w:highlight w:val="lightGray"/>
        </w:rPr>
        <w:t>del 28 de mayo al 4 de julio de 2018</w:t>
      </w:r>
      <w:r>
        <w:rPr>
          <w:rFonts w:ascii="Arial" w:eastAsia="Arial" w:hAnsi="Arial" w:cs="Arial"/>
          <w:sz w:val="20"/>
          <w:szCs w:val="20"/>
        </w:rPr>
        <w:t>, ello porque sufrió un percance no profesional.</w:t>
      </w:r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Esto se acredita con los certificados que se anexan al presente en original y copia, de fechas:</w:t>
      </w:r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28 de mayo, con número de folio XG2132154, el cual ampara tres días por incapacidad temporal inicial</w:t>
      </w:r>
    </w:p>
    <w:p w:rsidR="00D732BE" w:rsidRDefault="00E02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31 de mayo con número de folio XG2135145, el cual ampara 20 días por incapacidad temporal subsecuente, y</w:t>
      </w:r>
    </w:p>
    <w:p w:rsidR="00D732BE" w:rsidRDefault="00E02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20 de junio, con número de folio XG2145155, el cua</w:t>
      </w:r>
      <w:r>
        <w:rPr>
          <w:rFonts w:ascii="Arial" w:eastAsia="Arial" w:hAnsi="Arial" w:cs="Arial"/>
          <w:color w:val="000000"/>
          <w:sz w:val="20"/>
          <w:szCs w:val="20"/>
        </w:rPr>
        <w:t>l ampara 15 días por incapacidad temporal subsecuente</w:t>
      </w:r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virtud de ello las cuotas obrero-patronales de los </w:t>
      </w:r>
      <w:r>
        <w:rPr>
          <w:rFonts w:ascii="Arial" w:eastAsia="Arial" w:hAnsi="Arial" w:cs="Arial"/>
          <w:sz w:val="20"/>
          <w:szCs w:val="20"/>
          <w:highlight w:val="lightGray"/>
        </w:rPr>
        <w:t>Seguros de Enfermedades y Maternidad, Riesgos de Trabajo, Invalidez y Vida, y Guarderías y Prestaciones Sociales</w:t>
      </w:r>
      <w:r>
        <w:rPr>
          <w:rFonts w:ascii="Arial" w:eastAsia="Arial" w:hAnsi="Arial" w:cs="Arial"/>
          <w:sz w:val="20"/>
          <w:szCs w:val="20"/>
        </w:rPr>
        <w:t xml:space="preserve"> del trabajador </w:t>
      </w:r>
      <w:r>
        <w:rPr>
          <w:rFonts w:ascii="Arial" w:eastAsia="Arial" w:hAnsi="Arial" w:cs="Arial"/>
          <w:sz w:val="20"/>
          <w:szCs w:val="20"/>
          <w:highlight w:val="lightGray"/>
        </w:rPr>
        <w:t>Gerardo Vilchis Qui</w:t>
      </w:r>
      <w:r>
        <w:rPr>
          <w:rFonts w:ascii="Arial" w:eastAsia="Arial" w:hAnsi="Arial" w:cs="Arial"/>
          <w:sz w:val="20"/>
          <w:szCs w:val="20"/>
          <w:highlight w:val="lightGray"/>
        </w:rPr>
        <w:t>roz</w:t>
      </w:r>
      <w:r>
        <w:rPr>
          <w:rFonts w:ascii="Arial" w:eastAsia="Arial" w:hAnsi="Arial" w:cs="Arial"/>
          <w:sz w:val="20"/>
          <w:szCs w:val="20"/>
        </w:rPr>
        <w:t xml:space="preserve"> con Número de Seguridad Social </w:t>
      </w:r>
      <w:r>
        <w:rPr>
          <w:rFonts w:ascii="Arial" w:eastAsia="Arial" w:hAnsi="Arial" w:cs="Arial"/>
          <w:sz w:val="20"/>
          <w:szCs w:val="20"/>
          <w:highlight w:val="lightGray"/>
        </w:rPr>
        <w:t>33065501082</w:t>
      </w:r>
      <w:r>
        <w:rPr>
          <w:rFonts w:ascii="Arial" w:eastAsia="Arial" w:hAnsi="Arial" w:cs="Arial"/>
          <w:sz w:val="20"/>
          <w:szCs w:val="20"/>
        </w:rPr>
        <w:t xml:space="preserve"> no se generaron de conformidad con lo establecido en el artículo 31, fracción IV de la Ley del Seguro Social, el cual señala que:</w:t>
      </w:r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ind w:left="709" w:right="7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“…Tratándose de ausencias amparadas por incapacidades médicas expedidas por el</w:t>
      </w:r>
      <w:r>
        <w:rPr>
          <w:rFonts w:ascii="Arial" w:eastAsia="Arial" w:hAnsi="Arial" w:cs="Arial"/>
          <w:sz w:val="20"/>
          <w:szCs w:val="20"/>
        </w:rPr>
        <w:t xml:space="preserve"> Instituto no será obligatorio cubrir las cuotas </w:t>
      </w:r>
      <w:proofErr w:type="gramStart"/>
      <w:r>
        <w:rPr>
          <w:rFonts w:ascii="Arial" w:eastAsia="Arial" w:hAnsi="Arial" w:cs="Arial"/>
          <w:sz w:val="20"/>
          <w:szCs w:val="20"/>
        </w:rPr>
        <w:t>obrero patronales</w:t>
      </w:r>
      <w:proofErr w:type="gramEnd"/>
      <w:r>
        <w:rPr>
          <w:rFonts w:ascii="Arial" w:eastAsia="Arial" w:hAnsi="Arial" w:cs="Arial"/>
          <w:sz w:val="20"/>
          <w:szCs w:val="20"/>
        </w:rPr>
        <w:t>, excepto por lo que se refiere al ramo de retiro…”</w:t>
      </w:r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Por lo </w:t>
      </w:r>
      <w:proofErr w:type="gramStart"/>
      <w:r>
        <w:rPr>
          <w:rFonts w:ascii="Arial" w:eastAsia="Arial" w:hAnsi="Arial" w:cs="Arial"/>
          <w:sz w:val="20"/>
          <w:szCs w:val="20"/>
        </w:rPr>
        <w:t>tanto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al haber estado de incapacidad el </w:t>
      </w:r>
      <w:r>
        <w:rPr>
          <w:rFonts w:ascii="Arial" w:eastAsia="Arial" w:hAnsi="Arial" w:cs="Arial"/>
          <w:sz w:val="20"/>
          <w:szCs w:val="20"/>
          <w:highlight w:val="lightGray"/>
        </w:rPr>
        <w:t>Gerardo Vilchis Quiroz</w:t>
      </w:r>
      <w:r>
        <w:rPr>
          <w:rFonts w:ascii="Arial" w:eastAsia="Arial" w:hAnsi="Arial" w:cs="Arial"/>
          <w:sz w:val="20"/>
          <w:szCs w:val="20"/>
        </w:rPr>
        <w:t xml:space="preserve"> con Número de Seguridad Social </w:t>
      </w:r>
      <w:r>
        <w:rPr>
          <w:rFonts w:ascii="Arial" w:eastAsia="Arial" w:hAnsi="Arial" w:cs="Arial"/>
          <w:sz w:val="20"/>
          <w:szCs w:val="20"/>
          <w:highlight w:val="lightGray"/>
        </w:rPr>
        <w:t>33065501082</w:t>
      </w:r>
      <w:r>
        <w:rPr>
          <w:rFonts w:ascii="Arial" w:eastAsia="Arial" w:hAnsi="Arial" w:cs="Arial"/>
          <w:sz w:val="20"/>
          <w:szCs w:val="20"/>
        </w:rPr>
        <w:t xml:space="preserve"> las cuotas y la multa qu</w:t>
      </w:r>
      <w:r>
        <w:rPr>
          <w:rFonts w:ascii="Arial" w:eastAsia="Arial" w:hAnsi="Arial" w:cs="Arial"/>
          <w:sz w:val="20"/>
          <w:szCs w:val="20"/>
        </w:rPr>
        <w:t>e se están cobrando en los créditos fiscales 182038224 y 188038224 son improcedentes.</w:t>
      </w:r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Asimismo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declaro, </w:t>
      </w:r>
      <w:r>
        <w:rPr>
          <w:rFonts w:ascii="Arial" w:eastAsia="Arial" w:hAnsi="Arial" w:cs="Arial"/>
          <w:i/>
          <w:sz w:val="20"/>
          <w:szCs w:val="20"/>
        </w:rPr>
        <w:t>bajo protesta de decir verdad, que no existe medio de defensa en contra de los créditos señalados ni tampoco se ha celebrado con el Instituto un conven</w:t>
      </w:r>
      <w:r>
        <w:rPr>
          <w:rFonts w:ascii="Arial" w:eastAsia="Arial" w:hAnsi="Arial" w:cs="Arial"/>
          <w:i/>
          <w:sz w:val="20"/>
          <w:szCs w:val="20"/>
        </w:rPr>
        <w:t>io de pago.</w:t>
      </w:r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Por otra </w:t>
      </w:r>
      <w:proofErr w:type="gramStart"/>
      <w:r>
        <w:rPr>
          <w:rFonts w:ascii="Arial" w:eastAsia="Arial" w:hAnsi="Arial" w:cs="Arial"/>
          <w:sz w:val="20"/>
          <w:szCs w:val="20"/>
        </w:rPr>
        <w:t>parte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se exhiben junto a este escrito la siguiente documentación:</w:t>
      </w:r>
    </w:p>
    <w:p w:rsidR="00D732BE" w:rsidRDefault="00E02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tarjeta patronal de la empresa </w:t>
      </w:r>
      <w:r>
        <w:rPr>
          <w:rFonts w:ascii="Arial" w:eastAsia="Arial" w:hAnsi="Arial" w:cs="Arial"/>
          <w:color w:val="000000"/>
          <w:sz w:val="20"/>
          <w:szCs w:val="20"/>
          <w:highlight w:val="lightGray"/>
        </w:rPr>
        <w:t>Almacenes SA de CV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 número de Registro Patronal </w:t>
      </w:r>
      <w:r>
        <w:rPr>
          <w:rFonts w:ascii="Arial" w:eastAsia="Arial" w:hAnsi="Arial" w:cs="Arial"/>
          <w:color w:val="000000"/>
          <w:sz w:val="20"/>
          <w:szCs w:val="20"/>
          <w:highlight w:val="lightGray"/>
        </w:rPr>
        <w:t>Y6245432106</w:t>
      </w:r>
    </w:p>
    <w:p w:rsidR="00D732BE" w:rsidRDefault="00E02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credencial de elector con fotografía del que suscribe </w:t>
      </w:r>
      <w:r>
        <w:rPr>
          <w:rFonts w:ascii="Arial" w:eastAsia="Arial" w:hAnsi="Arial" w:cs="Arial"/>
          <w:color w:val="000000"/>
          <w:sz w:val="20"/>
          <w:szCs w:val="20"/>
          <w:highlight w:val="lightGray"/>
        </w:rPr>
        <w:t>José Luis González P</w:t>
      </w:r>
      <w:r>
        <w:rPr>
          <w:rFonts w:ascii="Arial" w:eastAsia="Arial" w:hAnsi="Arial" w:cs="Arial"/>
          <w:color w:val="000000"/>
          <w:sz w:val="20"/>
          <w:szCs w:val="20"/>
          <w:highlight w:val="lightGray"/>
        </w:rPr>
        <w:t>atiño</w:t>
      </w:r>
    </w:p>
    <w:p w:rsidR="00D732BE" w:rsidRDefault="00E02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cédula de notificación del crédito y la liquidación de los créditos números: </w:t>
      </w:r>
      <w:r>
        <w:rPr>
          <w:rFonts w:ascii="Arial" w:eastAsia="Arial" w:hAnsi="Arial" w:cs="Arial"/>
          <w:color w:val="000000"/>
          <w:sz w:val="20"/>
          <w:szCs w:val="20"/>
          <w:highlight w:val="lightGray"/>
        </w:rPr>
        <w:t>182038224 y 188038224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por lo que hace al periodo </w:t>
      </w:r>
      <w:r>
        <w:rPr>
          <w:rFonts w:ascii="Arial" w:eastAsia="Arial" w:hAnsi="Arial" w:cs="Arial"/>
          <w:color w:val="000000"/>
          <w:sz w:val="20"/>
          <w:szCs w:val="20"/>
          <w:highlight w:val="lightGray"/>
        </w:rPr>
        <w:t>06/2018,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</w:p>
    <w:p w:rsidR="00D732BE" w:rsidRDefault="00E02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testimonio notarial número </w:t>
      </w:r>
      <w:r>
        <w:rPr>
          <w:rFonts w:ascii="Arial" w:eastAsia="Arial" w:hAnsi="Arial" w:cs="Arial"/>
          <w:color w:val="000000"/>
          <w:sz w:val="20"/>
          <w:szCs w:val="20"/>
          <w:highlight w:val="lightGray"/>
        </w:rPr>
        <w:t>53,123,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pasado ante la fe del Notario Público el licenciado </w:t>
      </w:r>
      <w:r>
        <w:rPr>
          <w:rFonts w:ascii="Arial" w:eastAsia="Arial" w:hAnsi="Arial" w:cs="Arial"/>
          <w:color w:val="000000"/>
          <w:sz w:val="20"/>
          <w:szCs w:val="20"/>
          <w:highlight w:val="lightGray"/>
        </w:rPr>
        <w:t>Arturo Pacheco Ruíz,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titular de la notaría número </w:t>
      </w:r>
      <w:r>
        <w:rPr>
          <w:rFonts w:ascii="Arial" w:eastAsia="Arial" w:hAnsi="Arial" w:cs="Arial"/>
          <w:color w:val="000000"/>
          <w:sz w:val="20"/>
          <w:szCs w:val="20"/>
          <w:highlight w:val="lightGray"/>
        </w:rPr>
        <w:t>50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r>
        <w:rPr>
          <w:rFonts w:ascii="Arial" w:eastAsia="Arial" w:hAnsi="Arial" w:cs="Arial"/>
          <w:color w:val="000000"/>
          <w:sz w:val="20"/>
          <w:szCs w:val="20"/>
          <w:highlight w:val="lightGray"/>
        </w:rPr>
        <w:t>la Ciudad de México</w:t>
      </w:r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p w:rsidR="00D732BE" w:rsidRDefault="00D732BE">
      <w:pPr>
        <w:jc w:val="both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Ciudad de México, a 10 de agosto de 2018</w:t>
      </w:r>
    </w:p>
    <w:p w:rsidR="00D732BE" w:rsidRDefault="00E0286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PROTESTO LO NECESARIO</w:t>
      </w:r>
    </w:p>
    <w:p w:rsidR="00D732BE" w:rsidRDefault="00D732BE">
      <w:pPr>
        <w:jc w:val="center"/>
        <w:rPr>
          <w:rFonts w:ascii="Arial" w:eastAsia="Arial" w:hAnsi="Arial" w:cs="Arial"/>
          <w:sz w:val="20"/>
          <w:szCs w:val="20"/>
        </w:rPr>
      </w:pPr>
    </w:p>
    <w:p w:rsidR="00D732BE" w:rsidRDefault="00E0286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</w:t>
      </w:r>
    </w:p>
    <w:p w:rsidR="00D732BE" w:rsidRDefault="00E02861">
      <w:pPr>
        <w:jc w:val="center"/>
        <w:rPr>
          <w:rFonts w:ascii="Arial" w:eastAsia="Arial" w:hAnsi="Arial" w:cs="Arial"/>
          <w:sz w:val="20"/>
          <w:szCs w:val="20"/>
          <w:highlight w:val="lightGray"/>
        </w:rPr>
      </w:pPr>
      <w:r>
        <w:rPr>
          <w:rFonts w:ascii="Arial" w:eastAsia="Arial" w:hAnsi="Arial" w:cs="Arial"/>
          <w:sz w:val="20"/>
          <w:szCs w:val="20"/>
          <w:highlight w:val="lightGray"/>
        </w:rPr>
        <w:t>José Luis González Patiño representante legal</w:t>
      </w:r>
    </w:p>
    <w:p w:rsidR="00D732BE" w:rsidRDefault="00E0286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lightGray"/>
        </w:rPr>
        <w:t>de Almacenes, SA de CV</w:t>
      </w:r>
    </w:p>
    <w:p w:rsidR="00D732BE" w:rsidRDefault="00D732BE">
      <w:pPr>
        <w:jc w:val="center"/>
      </w:pPr>
    </w:p>
    <w:p w:rsidR="00D732BE" w:rsidRDefault="00D732BE"/>
    <w:sectPr w:rsidR="00D732B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666DF"/>
    <w:multiLevelType w:val="multilevel"/>
    <w:tmpl w:val="A5FE83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965604"/>
    <w:multiLevelType w:val="multilevel"/>
    <w:tmpl w:val="18C46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BE"/>
    <w:rsid w:val="00AB2052"/>
    <w:rsid w:val="00D732BE"/>
    <w:rsid w:val="00E0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5FC49A5-24C2-6548-A730-B2F5C2E6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 María Rivera Romero</cp:lastModifiedBy>
  <cp:revision>2</cp:revision>
  <dcterms:created xsi:type="dcterms:W3CDTF">2018-08-13T17:13:00Z</dcterms:created>
  <dcterms:modified xsi:type="dcterms:W3CDTF">2018-08-13T17:13:00Z</dcterms:modified>
</cp:coreProperties>
</file>